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5CCA3B" w14:textId="77777777" w:rsidR="00D346D3" w:rsidRPr="00A90D45" w:rsidRDefault="00D346D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346D3" w:rsidRPr="00A90D45" w14:paraId="127ACA48" w14:textId="77777777">
        <w:trPr>
          <w:trHeight w:val="290"/>
        </w:trPr>
        <w:tc>
          <w:tcPr>
            <w:tcW w:w="20934" w:type="dxa"/>
            <w:gridSpan w:val="2"/>
            <w:tcBorders>
              <w:top w:val="nil"/>
              <w:left w:val="nil"/>
              <w:right w:val="nil"/>
            </w:tcBorders>
          </w:tcPr>
          <w:p w14:paraId="74C70795" w14:textId="77777777" w:rsidR="00D346D3" w:rsidRPr="00A90D45" w:rsidRDefault="00D346D3">
            <w:pPr>
              <w:pStyle w:val="Heading2"/>
              <w:jc w:val="left"/>
              <w:rPr>
                <w:rFonts w:ascii="Arial" w:eastAsia="Arial" w:hAnsi="Arial" w:cs="Arial"/>
                <w:b w:val="0"/>
              </w:rPr>
            </w:pPr>
          </w:p>
        </w:tc>
      </w:tr>
      <w:tr w:rsidR="00D346D3" w:rsidRPr="00A90D45" w14:paraId="2158F749" w14:textId="77777777">
        <w:trPr>
          <w:trHeight w:val="290"/>
        </w:trPr>
        <w:tc>
          <w:tcPr>
            <w:tcW w:w="5167" w:type="dxa"/>
          </w:tcPr>
          <w:p w14:paraId="0BAED5E5" w14:textId="77777777" w:rsidR="00D346D3" w:rsidRPr="00A90D45" w:rsidRDefault="00095DA4">
            <w:pPr>
              <w:pBdr>
                <w:top w:val="nil"/>
                <w:left w:val="nil"/>
                <w:bottom w:val="nil"/>
                <w:right w:val="nil"/>
                <w:between w:val="nil"/>
              </w:pBdr>
              <w:ind w:left="90"/>
              <w:rPr>
                <w:rFonts w:ascii="Arial" w:eastAsia="Arial" w:hAnsi="Arial" w:cs="Arial"/>
                <w:color w:val="000000"/>
                <w:sz w:val="20"/>
                <w:szCs w:val="20"/>
              </w:rPr>
            </w:pPr>
            <w:r w:rsidRPr="00A90D45">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D506C56" w14:textId="77777777" w:rsidR="00D346D3" w:rsidRPr="00A90D45" w:rsidRDefault="00D76117">
            <w:pPr>
              <w:rPr>
                <w:rFonts w:ascii="Arial" w:eastAsia="Arial" w:hAnsi="Arial" w:cs="Arial"/>
                <w:b/>
                <w:color w:val="0000FF"/>
                <w:sz w:val="20"/>
                <w:szCs w:val="20"/>
              </w:rPr>
            </w:pPr>
            <w:hyperlink r:id="rId7">
              <w:r w:rsidR="00095DA4" w:rsidRPr="00A90D45">
                <w:rPr>
                  <w:rFonts w:ascii="Arial" w:eastAsia="Arial" w:hAnsi="Arial" w:cs="Arial"/>
                  <w:b/>
                  <w:color w:val="0000FF"/>
                  <w:sz w:val="20"/>
                  <w:szCs w:val="20"/>
                  <w:u w:val="single"/>
                </w:rPr>
                <w:t>Asian Journal of Education and Social Studies</w:t>
              </w:r>
            </w:hyperlink>
            <w:r w:rsidR="00095DA4" w:rsidRPr="00A90D45">
              <w:rPr>
                <w:rFonts w:ascii="Arial" w:eastAsia="Arial" w:hAnsi="Arial" w:cs="Arial"/>
                <w:b/>
                <w:color w:val="0000FF"/>
                <w:sz w:val="20"/>
                <w:szCs w:val="20"/>
              </w:rPr>
              <w:t xml:space="preserve"> </w:t>
            </w:r>
          </w:p>
        </w:tc>
      </w:tr>
      <w:tr w:rsidR="00D346D3" w:rsidRPr="00A90D45" w14:paraId="78A9FC37" w14:textId="77777777">
        <w:trPr>
          <w:trHeight w:val="290"/>
        </w:trPr>
        <w:tc>
          <w:tcPr>
            <w:tcW w:w="5167" w:type="dxa"/>
          </w:tcPr>
          <w:p w14:paraId="6D136F67" w14:textId="77777777" w:rsidR="00D346D3" w:rsidRPr="00A90D45" w:rsidRDefault="00095DA4">
            <w:pPr>
              <w:pBdr>
                <w:top w:val="nil"/>
                <w:left w:val="nil"/>
                <w:bottom w:val="nil"/>
                <w:right w:val="nil"/>
                <w:between w:val="nil"/>
              </w:pBdr>
              <w:ind w:left="90"/>
              <w:rPr>
                <w:rFonts w:ascii="Arial" w:eastAsia="Arial" w:hAnsi="Arial" w:cs="Arial"/>
                <w:color w:val="000000"/>
                <w:sz w:val="20"/>
                <w:szCs w:val="20"/>
              </w:rPr>
            </w:pPr>
            <w:r w:rsidRPr="00A90D45">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DA5B1FD" w14:textId="77777777" w:rsidR="00D346D3" w:rsidRPr="00A90D45" w:rsidRDefault="00095DA4">
            <w:pPr>
              <w:pBdr>
                <w:top w:val="nil"/>
                <w:left w:val="nil"/>
                <w:bottom w:val="nil"/>
                <w:right w:val="nil"/>
                <w:between w:val="nil"/>
              </w:pBdr>
              <w:rPr>
                <w:rFonts w:ascii="Arial" w:eastAsia="Arial" w:hAnsi="Arial" w:cs="Arial"/>
                <w:b/>
                <w:color w:val="000000"/>
                <w:sz w:val="20"/>
                <w:szCs w:val="20"/>
              </w:rPr>
            </w:pPr>
            <w:r w:rsidRPr="00A90D45">
              <w:rPr>
                <w:rFonts w:ascii="Arial" w:eastAsia="Arial" w:hAnsi="Arial" w:cs="Arial"/>
                <w:b/>
                <w:color w:val="000000"/>
                <w:sz w:val="20"/>
                <w:szCs w:val="20"/>
              </w:rPr>
              <w:t>Ms_AJESS_147316</w:t>
            </w:r>
          </w:p>
        </w:tc>
      </w:tr>
      <w:tr w:rsidR="00D346D3" w:rsidRPr="00A90D45" w14:paraId="5527B7CB" w14:textId="77777777">
        <w:trPr>
          <w:trHeight w:val="650"/>
        </w:trPr>
        <w:tc>
          <w:tcPr>
            <w:tcW w:w="5167" w:type="dxa"/>
          </w:tcPr>
          <w:p w14:paraId="2C3DCADC" w14:textId="77777777" w:rsidR="00D346D3" w:rsidRPr="00A90D45" w:rsidRDefault="00095DA4">
            <w:pPr>
              <w:pBdr>
                <w:top w:val="nil"/>
                <w:left w:val="nil"/>
                <w:bottom w:val="nil"/>
                <w:right w:val="nil"/>
                <w:between w:val="nil"/>
              </w:pBdr>
              <w:ind w:left="90"/>
              <w:rPr>
                <w:rFonts w:ascii="Arial" w:eastAsia="Arial" w:hAnsi="Arial" w:cs="Arial"/>
                <w:color w:val="000000"/>
                <w:sz w:val="20"/>
                <w:szCs w:val="20"/>
              </w:rPr>
            </w:pPr>
            <w:r w:rsidRPr="00A90D45">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99C1D95" w14:textId="77777777" w:rsidR="00D346D3" w:rsidRPr="00A90D45" w:rsidRDefault="00095DA4">
            <w:pPr>
              <w:pBdr>
                <w:top w:val="nil"/>
                <w:left w:val="nil"/>
                <w:bottom w:val="nil"/>
                <w:right w:val="nil"/>
                <w:between w:val="nil"/>
              </w:pBdr>
              <w:rPr>
                <w:rFonts w:ascii="Arial" w:eastAsia="Arial" w:hAnsi="Arial" w:cs="Arial"/>
                <w:b/>
                <w:color w:val="000000"/>
                <w:sz w:val="20"/>
                <w:szCs w:val="20"/>
              </w:rPr>
            </w:pPr>
            <w:r w:rsidRPr="00A90D45">
              <w:rPr>
                <w:rFonts w:ascii="Arial" w:eastAsia="Arial" w:hAnsi="Arial" w:cs="Arial"/>
                <w:b/>
                <w:color w:val="000000"/>
                <w:sz w:val="20"/>
                <w:szCs w:val="20"/>
              </w:rPr>
              <w:t xml:space="preserve">An empirical analysis of Ghanaian </w:t>
            </w:r>
            <w:proofErr w:type="gramStart"/>
            <w:r w:rsidRPr="00A90D45">
              <w:rPr>
                <w:rFonts w:ascii="Arial" w:eastAsia="Arial" w:hAnsi="Arial" w:cs="Arial"/>
                <w:b/>
                <w:color w:val="000000"/>
                <w:sz w:val="20"/>
                <w:szCs w:val="20"/>
              </w:rPr>
              <w:t>households</w:t>
            </w:r>
            <w:proofErr w:type="gramEnd"/>
            <w:r w:rsidRPr="00A90D45">
              <w:rPr>
                <w:rFonts w:ascii="Arial" w:eastAsia="Arial" w:hAnsi="Arial" w:cs="Arial"/>
                <w:b/>
                <w:color w:val="000000"/>
                <w:sz w:val="20"/>
                <w:szCs w:val="20"/>
              </w:rPr>
              <w:t xml:space="preserve"> sources of domestic drinking water</w:t>
            </w:r>
          </w:p>
        </w:tc>
      </w:tr>
      <w:tr w:rsidR="00D346D3" w:rsidRPr="00A90D45" w14:paraId="199500AD" w14:textId="77777777">
        <w:trPr>
          <w:trHeight w:val="332"/>
        </w:trPr>
        <w:tc>
          <w:tcPr>
            <w:tcW w:w="5167" w:type="dxa"/>
          </w:tcPr>
          <w:p w14:paraId="6FC2B857" w14:textId="77777777" w:rsidR="00D346D3" w:rsidRPr="00A90D45" w:rsidRDefault="00095DA4">
            <w:pPr>
              <w:pBdr>
                <w:top w:val="nil"/>
                <w:left w:val="nil"/>
                <w:bottom w:val="nil"/>
                <w:right w:val="nil"/>
                <w:between w:val="nil"/>
              </w:pBdr>
              <w:ind w:left="90"/>
              <w:rPr>
                <w:rFonts w:ascii="Arial" w:eastAsia="Arial" w:hAnsi="Arial" w:cs="Arial"/>
                <w:color w:val="000000"/>
                <w:sz w:val="20"/>
                <w:szCs w:val="20"/>
              </w:rPr>
            </w:pPr>
            <w:r w:rsidRPr="00A90D45">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C26DA64" w14:textId="77777777" w:rsidR="00D346D3" w:rsidRPr="00A90D45" w:rsidRDefault="00D346D3">
            <w:pPr>
              <w:pBdr>
                <w:top w:val="nil"/>
                <w:left w:val="nil"/>
                <w:bottom w:val="nil"/>
                <w:right w:val="nil"/>
                <w:between w:val="nil"/>
              </w:pBdr>
              <w:rPr>
                <w:rFonts w:ascii="Arial" w:eastAsia="Arial" w:hAnsi="Arial" w:cs="Arial"/>
                <w:b/>
                <w:color w:val="000000"/>
                <w:sz w:val="20"/>
                <w:szCs w:val="20"/>
              </w:rPr>
            </w:pPr>
          </w:p>
        </w:tc>
      </w:tr>
    </w:tbl>
    <w:p w14:paraId="0447B83B" w14:textId="77777777" w:rsidR="00D346D3" w:rsidRPr="00A90D45" w:rsidRDefault="00D346D3">
      <w:pPr>
        <w:pBdr>
          <w:top w:val="nil"/>
          <w:left w:val="nil"/>
          <w:bottom w:val="nil"/>
          <w:right w:val="nil"/>
          <w:between w:val="nil"/>
        </w:pBdr>
        <w:jc w:val="both"/>
        <w:rPr>
          <w:rFonts w:ascii="Arial" w:eastAsia="Arial" w:hAnsi="Arial" w:cs="Arial"/>
          <w:b/>
          <w:color w:val="000000"/>
          <w:sz w:val="20"/>
          <w:szCs w:val="20"/>
          <w:u w:val="single"/>
        </w:rPr>
      </w:pPr>
    </w:p>
    <w:p w14:paraId="34D87962" w14:textId="1A56F5B7" w:rsidR="00D346D3" w:rsidRPr="00A90D45" w:rsidRDefault="00D346D3">
      <w:pPr>
        <w:rPr>
          <w:rFonts w:ascii="Arial" w:hAnsi="Arial" w:cs="Arial"/>
          <w:sz w:val="20"/>
          <w:szCs w:val="20"/>
        </w:rPr>
      </w:pPr>
    </w:p>
    <w:tbl>
      <w:tblPr>
        <w:tblStyle w:val="a0"/>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1"/>
        <w:gridCol w:w="6376"/>
      </w:tblGrid>
      <w:tr w:rsidR="00D346D3" w:rsidRPr="00A90D45" w14:paraId="28DDFC8D" w14:textId="77777777">
        <w:tc>
          <w:tcPr>
            <w:tcW w:w="20934" w:type="dxa"/>
            <w:gridSpan w:val="3"/>
            <w:tcBorders>
              <w:top w:val="nil"/>
              <w:left w:val="nil"/>
              <w:right w:val="nil"/>
            </w:tcBorders>
          </w:tcPr>
          <w:p w14:paraId="6FB56351" w14:textId="77777777" w:rsidR="00D346D3" w:rsidRPr="00A90D45" w:rsidRDefault="00095DA4">
            <w:pPr>
              <w:pStyle w:val="Heading2"/>
              <w:jc w:val="left"/>
              <w:rPr>
                <w:rFonts w:ascii="Arial" w:eastAsia="Times New Roman" w:hAnsi="Arial" w:cs="Arial"/>
              </w:rPr>
            </w:pPr>
            <w:r w:rsidRPr="00A90D45">
              <w:rPr>
                <w:rFonts w:ascii="Arial" w:eastAsia="Times New Roman" w:hAnsi="Arial" w:cs="Arial"/>
                <w:highlight w:val="yellow"/>
              </w:rPr>
              <w:t>PART  1:</w:t>
            </w:r>
            <w:r w:rsidRPr="00A90D45">
              <w:rPr>
                <w:rFonts w:ascii="Arial" w:eastAsia="Times New Roman" w:hAnsi="Arial" w:cs="Arial"/>
              </w:rPr>
              <w:t xml:space="preserve"> Comments</w:t>
            </w:r>
          </w:p>
          <w:p w14:paraId="1CB00C8B" w14:textId="77777777" w:rsidR="00D346D3" w:rsidRPr="00A90D45" w:rsidRDefault="00D346D3">
            <w:pPr>
              <w:rPr>
                <w:rFonts w:ascii="Arial" w:hAnsi="Arial" w:cs="Arial"/>
                <w:sz w:val="20"/>
                <w:szCs w:val="20"/>
              </w:rPr>
            </w:pPr>
          </w:p>
        </w:tc>
      </w:tr>
      <w:tr w:rsidR="00D346D3" w:rsidRPr="00A90D45" w14:paraId="3713469C" w14:textId="77777777">
        <w:tc>
          <w:tcPr>
            <w:tcW w:w="5297" w:type="dxa"/>
          </w:tcPr>
          <w:p w14:paraId="672E6EB5" w14:textId="77777777" w:rsidR="00D346D3" w:rsidRPr="00A90D45" w:rsidRDefault="00D346D3">
            <w:pPr>
              <w:pStyle w:val="Heading2"/>
              <w:jc w:val="left"/>
              <w:rPr>
                <w:rFonts w:ascii="Arial" w:eastAsia="Times New Roman" w:hAnsi="Arial" w:cs="Arial"/>
              </w:rPr>
            </w:pPr>
          </w:p>
        </w:tc>
        <w:tc>
          <w:tcPr>
            <w:tcW w:w="9261" w:type="dxa"/>
          </w:tcPr>
          <w:p w14:paraId="7B5A0C83" w14:textId="77777777" w:rsidR="00D346D3" w:rsidRPr="00A90D45" w:rsidRDefault="00095DA4">
            <w:pPr>
              <w:pStyle w:val="Heading2"/>
              <w:jc w:val="left"/>
              <w:rPr>
                <w:rFonts w:ascii="Arial" w:eastAsia="Times New Roman" w:hAnsi="Arial" w:cs="Arial"/>
              </w:rPr>
            </w:pPr>
            <w:r w:rsidRPr="00A90D45">
              <w:rPr>
                <w:rFonts w:ascii="Arial" w:eastAsia="Times New Roman" w:hAnsi="Arial" w:cs="Arial"/>
              </w:rPr>
              <w:t>Reviewer’s comment</w:t>
            </w:r>
          </w:p>
          <w:p w14:paraId="489EF9F8" w14:textId="77777777" w:rsidR="00D346D3" w:rsidRPr="00A90D45" w:rsidRDefault="00095DA4">
            <w:pPr>
              <w:rPr>
                <w:rFonts w:ascii="Arial" w:hAnsi="Arial" w:cs="Arial"/>
                <w:b/>
                <w:sz w:val="20"/>
                <w:szCs w:val="20"/>
              </w:rPr>
            </w:pPr>
            <w:r w:rsidRPr="00A90D45">
              <w:rPr>
                <w:rFonts w:ascii="Arial" w:hAnsi="Arial" w:cs="Arial"/>
                <w:b/>
                <w:sz w:val="20"/>
                <w:szCs w:val="20"/>
                <w:highlight w:val="yellow"/>
              </w:rPr>
              <w:t>Artificial Intelligence (AI) generated or assisted review comments are strictly prohibited during peer review.</w:t>
            </w:r>
          </w:p>
          <w:p w14:paraId="15E88D04" w14:textId="77777777" w:rsidR="00D346D3" w:rsidRPr="00A90D45" w:rsidRDefault="00D346D3">
            <w:pPr>
              <w:rPr>
                <w:rFonts w:ascii="Arial" w:hAnsi="Arial" w:cs="Arial"/>
                <w:sz w:val="20"/>
                <w:szCs w:val="20"/>
              </w:rPr>
            </w:pPr>
          </w:p>
        </w:tc>
        <w:tc>
          <w:tcPr>
            <w:tcW w:w="6376" w:type="dxa"/>
          </w:tcPr>
          <w:p w14:paraId="157697D7" w14:textId="77777777" w:rsidR="00D346D3" w:rsidRPr="00A90D45" w:rsidRDefault="00095DA4">
            <w:pPr>
              <w:spacing w:after="160" w:line="256" w:lineRule="auto"/>
              <w:rPr>
                <w:rFonts w:ascii="Arial" w:hAnsi="Arial" w:cs="Arial"/>
                <w:sz w:val="20"/>
                <w:szCs w:val="20"/>
              </w:rPr>
            </w:pPr>
            <w:r w:rsidRPr="00A90D45">
              <w:rPr>
                <w:rFonts w:ascii="Arial" w:hAnsi="Arial" w:cs="Arial"/>
                <w:b/>
                <w:sz w:val="20"/>
                <w:szCs w:val="20"/>
              </w:rPr>
              <w:t>Author’s Feedback</w:t>
            </w:r>
            <w:r w:rsidRPr="00A90D45">
              <w:rPr>
                <w:rFonts w:ascii="Arial" w:hAnsi="Arial" w:cs="Arial"/>
                <w:sz w:val="20"/>
                <w:szCs w:val="20"/>
              </w:rPr>
              <w:t xml:space="preserve"> (It is mandatory that authors should write his/her feedback here)</w:t>
            </w:r>
          </w:p>
          <w:p w14:paraId="01ABCE3A" w14:textId="77777777" w:rsidR="00D346D3" w:rsidRPr="00A90D45" w:rsidRDefault="00D346D3">
            <w:pPr>
              <w:pStyle w:val="Heading2"/>
              <w:jc w:val="left"/>
              <w:rPr>
                <w:rFonts w:ascii="Arial" w:eastAsia="Times New Roman" w:hAnsi="Arial" w:cs="Arial"/>
                <w:b w:val="0"/>
              </w:rPr>
            </w:pPr>
          </w:p>
        </w:tc>
      </w:tr>
      <w:tr w:rsidR="00D346D3" w:rsidRPr="00A90D45" w14:paraId="3B6AA4B1" w14:textId="77777777">
        <w:trPr>
          <w:trHeight w:val="1264"/>
        </w:trPr>
        <w:tc>
          <w:tcPr>
            <w:tcW w:w="5297" w:type="dxa"/>
          </w:tcPr>
          <w:p w14:paraId="7988A9B5" w14:textId="77777777" w:rsidR="00D346D3" w:rsidRPr="00A90D45" w:rsidRDefault="00095DA4">
            <w:pPr>
              <w:ind w:left="360"/>
              <w:rPr>
                <w:rFonts w:ascii="Arial" w:hAnsi="Arial" w:cs="Arial"/>
                <w:b/>
                <w:sz w:val="20"/>
                <w:szCs w:val="20"/>
              </w:rPr>
            </w:pPr>
            <w:r w:rsidRPr="00A90D45">
              <w:rPr>
                <w:rFonts w:ascii="Arial" w:hAnsi="Arial" w:cs="Arial"/>
                <w:b/>
                <w:sz w:val="20"/>
                <w:szCs w:val="20"/>
              </w:rPr>
              <w:t>Please write a few sentences regarding the importance of this manuscript for the scientific community. A minimum of 3-4 sentences may be required for this part.</w:t>
            </w:r>
          </w:p>
          <w:p w14:paraId="0AE39033" w14:textId="77777777" w:rsidR="00D346D3" w:rsidRPr="00A90D45" w:rsidRDefault="00D346D3">
            <w:pPr>
              <w:ind w:left="360"/>
              <w:rPr>
                <w:rFonts w:ascii="Arial" w:hAnsi="Arial" w:cs="Arial"/>
                <w:b/>
                <w:sz w:val="20"/>
                <w:szCs w:val="20"/>
              </w:rPr>
            </w:pPr>
          </w:p>
        </w:tc>
        <w:tc>
          <w:tcPr>
            <w:tcW w:w="9261" w:type="dxa"/>
          </w:tcPr>
          <w:p w14:paraId="571FA95A" w14:textId="77777777" w:rsidR="00D346D3" w:rsidRPr="00A90D45" w:rsidRDefault="00095DA4">
            <w:pPr>
              <w:spacing w:before="240" w:after="240"/>
              <w:rPr>
                <w:rFonts w:ascii="Arial" w:hAnsi="Arial" w:cs="Arial"/>
                <w:sz w:val="20"/>
                <w:szCs w:val="20"/>
              </w:rPr>
            </w:pPr>
            <w:r w:rsidRPr="00A90D45">
              <w:rPr>
                <w:rFonts w:ascii="Arial" w:hAnsi="Arial" w:cs="Arial"/>
                <w:sz w:val="20"/>
                <w:szCs w:val="20"/>
              </w:rPr>
              <w:t>The study provides timely and policy-relevant insights into household water security in Ghana, with an emphasis on domestic drinking water sources. Given that access to clean water is a key Sustainable Development Goal (SDG 6), this research contributes valuable empirical evidence for policymakers, practitioners, and development agencies. By highlighting sachet water as the dominant source of drinking water, it underscores important issues of urban water supply management, informal water markets, and the regulation of water quality standards. This makes the study highly relevant for both academic research and national water governance.</w:t>
            </w:r>
          </w:p>
        </w:tc>
        <w:tc>
          <w:tcPr>
            <w:tcW w:w="6376" w:type="dxa"/>
          </w:tcPr>
          <w:p w14:paraId="74B0BDB4" w14:textId="3833DF05" w:rsidR="00D346D3" w:rsidRPr="00A90D45" w:rsidRDefault="00383DAC">
            <w:pPr>
              <w:pStyle w:val="Heading2"/>
              <w:jc w:val="left"/>
              <w:rPr>
                <w:rFonts w:ascii="Arial" w:eastAsia="Times New Roman" w:hAnsi="Arial" w:cs="Arial"/>
                <w:b w:val="0"/>
              </w:rPr>
            </w:pPr>
            <w:r>
              <w:rPr>
                <w:rFonts w:ascii="Arial" w:eastAsia="Times New Roman" w:hAnsi="Arial" w:cs="Arial"/>
                <w:b w:val="0"/>
              </w:rPr>
              <w:t xml:space="preserve">Ok </w:t>
            </w:r>
          </w:p>
        </w:tc>
      </w:tr>
      <w:tr w:rsidR="00D346D3" w:rsidRPr="00A90D45" w14:paraId="76A815DF" w14:textId="77777777">
        <w:trPr>
          <w:trHeight w:val="1262"/>
        </w:trPr>
        <w:tc>
          <w:tcPr>
            <w:tcW w:w="5297" w:type="dxa"/>
          </w:tcPr>
          <w:p w14:paraId="053CEF59" w14:textId="77777777" w:rsidR="00D346D3" w:rsidRPr="00A90D45" w:rsidRDefault="00095DA4">
            <w:pPr>
              <w:ind w:left="360"/>
              <w:rPr>
                <w:rFonts w:ascii="Arial" w:hAnsi="Arial" w:cs="Arial"/>
                <w:b/>
                <w:sz w:val="20"/>
                <w:szCs w:val="20"/>
              </w:rPr>
            </w:pPr>
            <w:r w:rsidRPr="00A90D45">
              <w:rPr>
                <w:rFonts w:ascii="Arial" w:hAnsi="Arial" w:cs="Arial"/>
                <w:b/>
                <w:sz w:val="20"/>
                <w:szCs w:val="20"/>
              </w:rPr>
              <w:t>Is the title of the article suitable?</w:t>
            </w:r>
          </w:p>
          <w:p w14:paraId="0DB6E308" w14:textId="77777777" w:rsidR="00D346D3" w:rsidRPr="00A90D45" w:rsidRDefault="00095DA4">
            <w:pPr>
              <w:ind w:left="360"/>
              <w:rPr>
                <w:rFonts w:ascii="Arial" w:hAnsi="Arial" w:cs="Arial"/>
                <w:b/>
                <w:sz w:val="20"/>
                <w:szCs w:val="20"/>
              </w:rPr>
            </w:pPr>
            <w:r w:rsidRPr="00A90D45">
              <w:rPr>
                <w:rFonts w:ascii="Arial" w:hAnsi="Arial" w:cs="Arial"/>
                <w:b/>
                <w:sz w:val="20"/>
                <w:szCs w:val="20"/>
              </w:rPr>
              <w:t>(If not please suggest an alternative title)</w:t>
            </w:r>
          </w:p>
          <w:p w14:paraId="3C305823" w14:textId="77777777" w:rsidR="00D346D3" w:rsidRPr="00A90D45" w:rsidRDefault="00D346D3">
            <w:pPr>
              <w:pStyle w:val="Heading2"/>
              <w:jc w:val="left"/>
              <w:rPr>
                <w:rFonts w:ascii="Arial" w:eastAsia="Times New Roman" w:hAnsi="Arial" w:cs="Arial"/>
                <w:u w:val="single"/>
              </w:rPr>
            </w:pPr>
          </w:p>
        </w:tc>
        <w:tc>
          <w:tcPr>
            <w:tcW w:w="9261" w:type="dxa"/>
          </w:tcPr>
          <w:p w14:paraId="25B21354" w14:textId="77777777" w:rsidR="00D346D3" w:rsidRPr="00A90D45" w:rsidRDefault="00095DA4">
            <w:pPr>
              <w:spacing w:before="240" w:after="240"/>
              <w:rPr>
                <w:rFonts w:ascii="Arial" w:hAnsi="Arial" w:cs="Arial"/>
                <w:sz w:val="20"/>
                <w:szCs w:val="20"/>
              </w:rPr>
            </w:pPr>
            <w:r w:rsidRPr="00A90D45">
              <w:rPr>
                <w:rFonts w:ascii="Arial" w:hAnsi="Arial" w:cs="Arial"/>
                <w:sz w:val="20"/>
                <w:szCs w:val="20"/>
              </w:rPr>
              <w:t>The title is clear, descriptive, and directly reflects the scope and objectives of the study. It is suitable as it stands, and no changes are necessary.</w:t>
            </w:r>
            <w:r w:rsidRPr="00A90D45">
              <w:rPr>
                <w:rFonts w:ascii="Arial" w:hAnsi="Arial" w:cs="Arial"/>
                <w:sz w:val="20"/>
                <w:szCs w:val="20"/>
              </w:rPr>
              <w:br/>
            </w:r>
          </w:p>
          <w:p w14:paraId="3B9C4479" w14:textId="77777777" w:rsidR="00D346D3" w:rsidRPr="00A90D45" w:rsidRDefault="00D346D3">
            <w:pPr>
              <w:ind w:left="360"/>
              <w:rPr>
                <w:rFonts w:ascii="Arial" w:hAnsi="Arial" w:cs="Arial"/>
                <w:b/>
                <w:sz w:val="20"/>
                <w:szCs w:val="20"/>
              </w:rPr>
            </w:pPr>
          </w:p>
        </w:tc>
        <w:tc>
          <w:tcPr>
            <w:tcW w:w="6376" w:type="dxa"/>
          </w:tcPr>
          <w:p w14:paraId="74FBB051" w14:textId="550E493E" w:rsidR="00D346D3" w:rsidRPr="00A90D45" w:rsidRDefault="00383DAC">
            <w:pPr>
              <w:pStyle w:val="Heading2"/>
              <w:jc w:val="left"/>
              <w:rPr>
                <w:rFonts w:ascii="Arial" w:eastAsia="Times New Roman" w:hAnsi="Arial" w:cs="Arial"/>
                <w:b w:val="0"/>
              </w:rPr>
            </w:pPr>
            <w:r>
              <w:rPr>
                <w:rFonts w:ascii="Arial" w:eastAsia="Times New Roman" w:hAnsi="Arial" w:cs="Arial"/>
                <w:b w:val="0"/>
              </w:rPr>
              <w:t xml:space="preserve">Ok </w:t>
            </w:r>
          </w:p>
        </w:tc>
      </w:tr>
      <w:tr w:rsidR="00D346D3" w:rsidRPr="00A90D45" w14:paraId="0C4A78E2" w14:textId="77777777">
        <w:trPr>
          <w:trHeight w:val="1262"/>
        </w:trPr>
        <w:tc>
          <w:tcPr>
            <w:tcW w:w="5297" w:type="dxa"/>
          </w:tcPr>
          <w:p w14:paraId="295C155B" w14:textId="77777777" w:rsidR="00D346D3" w:rsidRPr="00A90D45" w:rsidRDefault="00095DA4">
            <w:pPr>
              <w:pStyle w:val="Heading2"/>
              <w:ind w:left="360"/>
              <w:jc w:val="left"/>
              <w:rPr>
                <w:rFonts w:ascii="Arial" w:eastAsia="Times New Roman" w:hAnsi="Arial" w:cs="Arial"/>
              </w:rPr>
            </w:pPr>
            <w:r w:rsidRPr="00A90D45">
              <w:rPr>
                <w:rFonts w:ascii="Arial" w:eastAsia="Times New Roman" w:hAnsi="Arial" w:cs="Arial"/>
              </w:rPr>
              <w:t>Is the abstract of the article comprehensive? Do you suggest the addition (or deletion) of some points in this section? Please write your suggestions here.</w:t>
            </w:r>
          </w:p>
          <w:p w14:paraId="4CAC1BF3" w14:textId="77777777" w:rsidR="00D346D3" w:rsidRPr="00A90D45" w:rsidRDefault="00D346D3">
            <w:pPr>
              <w:pStyle w:val="Heading2"/>
              <w:jc w:val="left"/>
              <w:rPr>
                <w:rFonts w:ascii="Arial" w:eastAsia="Times New Roman" w:hAnsi="Arial" w:cs="Arial"/>
                <w:u w:val="single"/>
              </w:rPr>
            </w:pPr>
          </w:p>
        </w:tc>
        <w:tc>
          <w:tcPr>
            <w:tcW w:w="9261" w:type="dxa"/>
          </w:tcPr>
          <w:p w14:paraId="01B91598" w14:textId="77777777" w:rsidR="00D346D3" w:rsidRPr="00A90D45" w:rsidRDefault="00095DA4">
            <w:pPr>
              <w:spacing w:before="240" w:after="240"/>
              <w:rPr>
                <w:rFonts w:ascii="Arial" w:hAnsi="Arial" w:cs="Arial"/>
                <w:sz w:val="20"/>
                <w:szCs w:val="20"/>
              </w:rPr>
            </w:pPr>
            <w:r w:rsidRPr="00A90D45">
              <w:rPr>
                <w:rFonts w:ascii="Arial" w:hAnsi="Arial" w:cs="Arial"/>
                <w:sz w:val="20"/>
                <w:szCs w:val="20"/>
              </w:rPr>
              <w:t>The abstract is comprehensive, stating the dataset, methodology (Spearman correlation), main findings, and recommendations. However, it could be slightly improved by clarifying the practical implications for policymakers (e.g., regulation of sachet water production, investments in water infrastructure) rather than focusing heavily on statistical significance. Simplification would enhance accessibility for a broader readership.</w:t>
            </w:r>
          </w:p>
          <w:p w14:paraId="347E134E" w14:textId="77777777" w:rsidR="00D346D3" w:rsidRPr="00A90D45" w:rsidRDefault="00D346D3">
            <w:pPr>
              <w:ind w:left="360"/>
              <w:rPr>
                <w:rFonts w:ascii="Arial" w:hAnsi="Arial" w:cs="Arial"/>
                <w:b/>
                <w:sz w:val="20"/>
                <w:szCs w:val="20"/>
              </w:rPr>
            </w:pPr>
          </w:p>
        </w:tc>
        <w:tc>
          <w:tcPr>
            <w:tcW w:w="6376" w:type="dxa"/>
          </w:tcPr>
          <w:p w14:paraId="63B75BD2" w14:textId="0D2806E3" w:rsidR="00D346D3" w:rsidRPr="00A90D45" w:rsidRDefault="00383DAC">
            <w:pPr>
              <w:pStyle w:val="Heading2"/>
              <w:jc w:val="left"/>
              <w:rPr>
                <w:rFonts w:ascii="Arial" w:eastAsia="Times New Roman" w:hAnsi="Arial" w:cs="Arial"/>
                <w:b w:val="0"/>
              </w:rPr>
            </w:pPr>
            <w:r>
              <w:rPr>
                <w:rFonts w:ascii="Arial" w:eastAsia="Times New Roman" w:hAnsi="Arial" w:cs="Arial"/>
                <w:b w:val="0"/>
              </w:rPr>
              <w:t xml:space="preserve">Noted </w:t>
            </w:r>
          </w:p>
        </w:tc>
      </w:tr>
      <w:tr w:rsidR="00D346D3" w:rsidRPr="00A90D45" w14:paraId="17EC919D" w14:textId="77777777">
        <w:trPr>
          <w:trHeight w:val="704"/>
        </w:trPr>
        <w:tc>
          <w:tcPr>
            <w:tcW w:w="5297" w:type="dxa"/>
          </w:tcPr>
          <w:p w14:paraId="200C37AB" w14:textId="77777777" w:rsidR="00D346D3" w:rsidRPr="00A90D45" w:rsidRDefault="00095DA4">
            <w:pPr>
              <w:pStyle w:val="Heading2"/>
              <w:ind w:left="360"/>
              <w:jc w:val="left"/>
              <w:rPr>
                <w:rFonts w:ascii="Arial" w:hAnsi="Arial" w:cs="Arial"/>
                <w:b w:val="0"/>
                <w:u w:val="single"/>
              </w:rPr>
            </w:pPr>
            <w:r w:rsidRPr="00A90D45">
              <w:rPr>
                <w:rFonts w:ascii="Arial" w:eastAsia="Times New Roman" w:hAnsi="Arial" w:cs="Arial"/>
              </w:rPr>
              <w:t>Is the manuscript scientifically, correct? Please write here.</w:t>
            </w:r>
          </w:p>
        </w:tc>
        <w:tc>
          <w:tcPr>
            <w:tcW w:w="9261" w:type="dxa"/>
          </w:tcPr>
          <w:p w14:paraId="0FC04C21" w14:textId="77777777" w:rsidR="00D346D3" w:rsidRPr="00A90D45" w:rsidRDefault="00095DA4">
            <w:pPr>
              <w:spacing w:before="240" w:after="240"/>
              <w:rPr>
                <w:rFonts w:ascii="Arial" w:hAnsi="Arial" w:cs="Arial"/>
                <w:sz w:val="20"/>
                <w:szCs w:val="20"/>
              </w:rPr>
            </w:pPr>
            <w:r w:rsidRPr="00A90D45">
              <w:rPr>
                <w:rFonts w:ascii="Arial" w:hAnsi="Arial" w:cs="Arial"/>
                <w:sz w:val="20"/>
                <w:szCs w:val="20"/>
              </w:rPr>
              <w:t>The manuscript is scientifically sound, with a solid empirical basis using nationally representative data (41,510 households from the 2023 AHIES survey). The methodology (descriptive analysis and Spearman correlation) is appropriate, although relatively simple. The paper is transparent in describing limitations, such as reliance on cross-sectional data. One weakness is the heavy reliance on descriptive and correlation analysis without exploring causal relationships or multivariate determinants of household water choices. Expanding the analytical depth would strengthen the contribution.</w:t>
            </w:r>
            <w:r w:rsidRPr="00A90D45">
              <w:rPr>
                <w:rFonts w:ascii="Arial" w:hAnsi="Arial" w:cs="Arial"/>
                <w:sz w:val="20"/>
                <w:szCs w:val="20"/>
              </w:rPr>
              <w:br/>
            </w:r>
          </w:p>
        </w:tc>
        <w:tc>
          <w:tcPr>
            <w:tcW w:w="6376" w:type="dxa"/>
          </w:tcPr>
          <w:p w14:paraId="5F353985" w14:textId="475E54B4" w:rsidR="00D346D3" w:rsidRPr="00A90D45" w:rsidRDefault="00383DAC">
            <w:pPr>
              <w:pStyle w:val="Heading2"/>
              <w:jc w:val="left"/>
              <w:rPr>
                <w:rFonts w:ascii="Arial" w:eastAsia="Times New Roman" w:hAnsi="Arial" w:cs="Arial"/>
                <w:b w:val="0"/>
              </w:rPr>
            </w:pPr>
            <w:r>
              <w:rPr>
                <w:rFonts w:ascii="Arial" w:eastAsia="Times New Roman" w:hAnsi="Arial" w:cs="Arial"/>
                <w:b w:val="0"/>
              </w:rPr>
              <w:t xml:space="preserve">Ok </w:t>
            </w:r>
          </w:p>
        </w:tc>
      </w:tr>
      <w:tr w:rsidR="00D346D3" w:rsidRPr="00A90D45" w14:paraId="1D756C5E" w14:textId="77777777">
        <w:trPr>
          <w:trHeight w:val="703"/>
        </w:trPr>
        <w:tc>
          <w:tcPr>
            <w:tcW w:w="5297" w:type="dxa"/>
          </w:tcPr>
          <w:p w14:paraId="699AF5E5" w14:textId="77777777" w:rsidR="00D346D3" w:rsidRPr="00A90D45" w:rsidRDefault="00095DA4">
            <w:pPr>
              <w:ind w:left="360"/>
              <w:rPr>
                <w:rFonts w:ascii="Arial" w:hAnsi="Arial" w:cs="Arial"/>
                <w:b/>
                <w:sz w:val="20"/>
                <w:szCs w:val="20"/>
              </w:rPr>
            </w:pPr>
            <w:r w:rsidRPr="00A90D45">
              <w:rPr>
                <w:rFonts w:ascii="Arial" w:hAnsi="Arial" w:cs="Arial"/>
                <w:b/>
                <w:sz w:val="20"/>
                <w:szCs w:val="20"/>
              </w:rPr>
              <w:t>Are the references sufficient and recent? If you have suggestions of additional references, please mention them in the review form.</w:t>
            </w:r>
          </w:p>
        </w:tc>
        <w:tc>
          <w:tcPr>
            <w:tcW w:w="9261" w:type="dxa"/>
          </w:tcPr>
          <w:p w14:paraId="78D8456E" w14:textId="77777777" w:rsidR="00D346D3" w:rsidRPr="00A90D45" w:rsidRDefault="00095DA4">
            <w:pPr>
              <w:spacing w:before="240" w:after="240"/>
              <w:rPr>
                <w:rFonts w:ascii="Arial" w:hAnsi="Arial" w:cs="Arial"/>
                <w:sz w:val="20"/>
                <w:szCs w:val="20"/>
              </w:rPr>
            </w:pPr>
            <w:r w:rsidRPr="00A90D45">
              <w:rPr>
                <w:rFonts w:ascii="Arial" w:hAnsi="Arial" w:cs="Arial"/>
                <w:sz w:val="20"/>
                <w:szCs w:val="20"/>
              </w:rPr>
              <w:t xml:space="preserve">References are adequate, recent, and relevant, including works up to 2024. They cover water security, household coping strategies, and Ghana-specific water challenges. A few additional references from global water security and governance debates (e.g., works by Allan on “virtual water” or </w:t>
            </w:r>
            <w:proofErr w:type="spellStart"/>
            <w:r w:rsidRPr="00A90D45">
              <w:rPr>
                <w:rFonts w:ascii="Arial" w:hAnsi="Arial" w:cs="Arial"/>
                <w:sz w:val="20"/>
                <w:szCs w:val="20"/>
              </w:rPr>
              <w:t>Falkenmark</w:t>
            </w:r>
            <w:proofErr w:type="spellEnd"/>
            <w:r w:rsidRPr="00A90D45">
              <w:rPr>
                <w:rFonts w:ascii="Arial" w:hAnsi="Arial" w:cs="Arial"/>
                <w:sz w:val="20"/>
                <w:szCs w:val="20"/>
              </w:rPr>
              <w:t xml:space="preserve"> on “blue water scarcity”) could enrich the conceptual framework.</w:t>
            </w:r>
            <w:r w:rsidRPr="00A90D45">
              <w:rPr>
                <w:rFonts w:ascii="Arial" w:hAnsi="Arial" w:cs="Arial"/>
                <w:sz w:val="20"/>
                <w:szCs w:val="20"/>
              </w:rPr>
              <w:br/>
            </w:r>
          </w:p>
          <w:p w14:paraId="1BEC74BD" w14:textId="77777777" w:rsidR="00D346D3" w:rsidRPr="00A90D45" w:rsidRDefault="00D346D3">
            <w:pPr>
              <w:pBdr>
                <w:top w:val="nil"/>
                <w:left w:val="nil"/>
                <w:bottom w:val="nil"/>
                <w:right w:val="nil"/>
                <w:between w:val="nil"/>
              </w:pBdr>
              <w:rPr>
                <w:rFonts w:ascii="Arial" w:hAnsi="Arial" w:cs="Arial"/>
                <w:sz w:val="20"/>
                <w:szCs w:val="20"/>
              </w:rPr>
            </w:pPr>
          </w:p>
        </w:tc>
        <w:tc>
          <w:tcPr>
            <w:tcW w:w="6376" w:type="dxa"/>
          </w:tcPr>
          <w:p w14:paraId="5947402A" w14:textId="3854ED5E" w:rsidR="00D346D3" w:rsidRPr="00A90D45" w:rsidRDefault="00383DAC">
            <w:pPr>
              <w:pStyle w:val="Heading2"/>
              <w:jc w:val="left"/>
              <w:rPr>
                <w:rFonts w:ascii="Arial" w:eastAsia="Times New Roman" w:hAnsi="Arial" w:cs="Arial"/>
                <w:b w:val="0"/>
              </w:rPr>
            </w:pPr>
            <w:r>
              <w:rPr>
                <w:rFonts w:ascii="Arial" w:eastAsia="Times New Roman" w:hAnsi="Arial" w:cs="Arial"/>
                <w:b w:val="0"/>
              </w:rPr>
              <w:t xml:space="preserve">Ok </w:t>
            </w:r>
          </w:p>
        </w:tc>
      </w:tr>
      <w:tr w:rsidR="00D346D3" w:rsidRPr="00A90D45" w14:paraId="58064313" w14:textId="77777777">
        <w:trPr>
          <w:trHeight w:val="386"/>
        </w:trPr>
        <w:tc>
          <w:tcPr>
            <w:tcW w:w="5297" w:type="dxa"/>
          </w:tcPr>
          <w:p w14:paraId="3CCB1536" w14:textId="77777777" w:rsidR="00D346D3" w:rsidRPr="00A90D45" w:rsidRDefault="00095DA4">
            <w:pPr>
              <w:pStyle w:val="Heading2"/>
              <w:ind w:left="360"/>
              <w:jc w:val="left"/>
              <w:rPr>
                <w:rFonts w:ascii="Arial" w:eastAsia="Times New Roman" w:hAnsi="Arial" w:cs="Arial"/>
              </w:rPr>
            </w:pPr>
            <w:r w:rsidRPr="00A90D45">
              <w:rPr>
                <w:rFonts w:ascii="Arial" w:eastAsia="Times New Roman" w:hAnsi="Arial" w:cs="Arial"/>
              </w:rPr>
              <w:lastRenderedPageBreak/>
              <w:t>Is the language/English quality of the article suitable for scholarly communications?</w:t>
            </w:r>
          </w:p>
          <w:p w14:paraId="55F981E5" w14:textId="77777777" w:rsidR="00D346D3" w:rsidRPr="00A90D45" w:rsidRDefault="00D346D3">
            <w:pPr>
              <w:rPr>
                <w:rFonts w:ascii="Arial" w:hAnsi="Arial" w:cs="Arial"/>
                <w:sz w:val="20"/>
                <w:szCs w:val="20"/>
              </w:rPr>
            </w:pPr>
          </w:p>
        </w:tc>
        <w:tc>
          <w:tcPr>
            <w:tcW w:w="9261" w:type="dxa"/>
          </w:tcPr>
          <w:p w14:paraId="5FF920C1" w14:textId="77777777" w:rsidR="00D346D3" w:rsidRPr="00A90D45" w:rsidRDefault="00095DA4">
            <w:pPr>
              <w:spacing w:before="240" w:after="240"/>
              <w:rPr>
                <w:rFonts w:ascii="Arial" w:hAnsi="Arial" w:cs="Arial"/>
                <w:sz w:val="20"/>
                <w:szCs w:val="20"/>
              </w:rPr>
            </w:pPr>
            <w:r w:rsidRPr="00A90D45">
              <w:rPr>
                <w:rFonts w:ascii="Arial" w:hAnsi="Arial" w:cs="Arial"/>
                <w:sz w:val="20"/>
                <w:szCs w:val="20"/>
              </w:rPr>
              <w:t>The manuscript is written in understandable academic English, but some sentences are long and repetitive, particularly in the methodology and results sections. Minor language editing for conciseness and flow would improve readability.</w:t>
            </w:r>
            <w:r w:rsidRPr="00A90D45">
              <w:rPr>
                <w:rFonts w:ascii="Arial" w:hAnsi="Arial" w:cs="Arial"/>
                <w:sz w:val="20"/>
                <w:szCs w:val="20"/>
              </w:rPr>
              <w:br/>
            </w:r>
          </w:p>
        </w:tc>
        <w:tc>
          <w:tcPr>
            <w:tcW w:w="6376" w:type="dxa"/>
          </w:tcPr>
          <w:p w14:paraId="736A81E6" w14:textId="7E453664" w:rsidR="00D346D3" w:rsidRPr="00A90D45" w:rsidRDefault="00383DAC">
            <w:pPr>
              <w:rPr>
                <w:rFonts w:ascii="Arial" w:hAnsi="Arial" w:cs="Arial"/>
                <w:sz w:val="20"/>
                <w:szCs w:val="20"/>
              </w:rPr>
            </w:pPr>
            <w:proofErr w:type="spellStart"/>
            <w:r>
              <w:rPr>
                <w:rFonts w:ascii="Arial" w:hAnsi="Arial" w:cs="Arial"/>
                <w:sz w:val="20"/>
                <w:szCs w:val="20"/>
              </w:rPr>
              <w:t>Notrd</w:t>
            </w:r>
            <w:proofErr w:type="spellEnd"/>
            <w:r>
              <w:rPr>
                <w:rFonts w:ascii="Arial" w:hAnsi="Arial" w:cs="Arial"/>
                <w:sz w:val="20"/>
                <w:szCs w:val="20"/>
              </w:rPr>
              <w:t xml:space="preserve"> </w:t>
            </w:r>
          </w:p>
        </w:tc>
      </w:tr>
      <w:tr w:rsidR="00D346D3" w:rsidRPr="00A90D45" w14:paraId="5F49DD59" w14:textId="77777777">
        <w:trPr>
          <w:trHeight w:val="1178"/>
        </w:trPr>
        <w:tc>
          <w:tcPr>
            <w:tcW w:w="5297" w:type="dxa"/>
          </w:tcPr>
          <w:p w14:paraId="034806C0" w14:textId="77777777" w:rsidR="00D346D3" w:rsidRPr="00A90D45" w:rsidRDefault="00095DA4">
            <w:pPr>
              <w:pStyle w:val="Heading2"/>
              <w:jc w:val="left"/>
              <w:rPr>
                <w:rFonts w:ascii="Arial" w:eastAsia="Times New Roman" w:hAnsi="Arial" w:cs="Arial"/>
                <w:b w:val="0"/>
              </w:rPr>
            </w:pPr>
            <w:r w:rsidRPr="00A90D45">
              <w:rPr>
                <w:rFonts w:ascii="Arial" w:eastAsia="Times New Roman" w:hAnsi="Arial" w:cs="Arial"/>
                <w:u w:val="single"/>
              </w:rPr>
              <w:t>Optional/General</w:t>
            </w:r>
            <w:r w:rsidRPr="00A90D45">
              <w:rPr>
                <w:rFonts w:ascii="Arial" w:eastAsia="Times New Roman" w:hAnsi="Arial" w:cs="Arial"/>
              </w:rPr>
              <w:t xml:space="preserve"> </w:t>
            </w:r>
            <w:r w:rsidRPr="00A90D45">
              <w:rPr>
                <w:rFonts w:ascii="Arial" w:eastAsia="Times New Roman" w:hAnsi="Arial" w:cs="Arial"/>
                <w:b w:val="0"/>
              </w:rPr>
              <w:t>comments</w:t>
            </w:r>
          </w:p>
          <w:p w14:paraId="7D3794DD" w14:textId="77777777" w:rsidR="00D346D3" w:rsidRPr="00A90D45" w:rsidRDefault="00D346D3">
            <w:pPr>
              <w:pStyle w:val="Heading2"/>
              <w:jc w:val="left"/>
              <w:rPr>
                <w:rFonts w:ascii="Arial" w:eastAsia="Times New Roman" w:hAnsi="Arial" w:cs="Arial"/>
                <w:b w:val="0"/>
              </w:rPr>
            </w:pPr>
          </w:p>
        </w:tc>
        <w:tc>
          <w:tcPr>
            <w:tcW w:w="9261" w:type="dxa"/>
          </w:tcPr>
          <w:p w14:paraId="5856ED6E" w14:textId="77777777" w:rsidR="00D346D3" w:rsidRPr="00A90D45" w:rsidRDefault="00095DA4">
            <w:pPr>
              <w:spacing w:before="240" w:after="240"/>
              <w:rPr>
                <w:rFonts w:ascii="Arial" w:hAnsi="Arial" w:cs="Arial"/>
                <w:sz w:val="20"/>
                <w:szCs w:val="20"/>
              </w:rPr>
            </w:pPr>
            <w:r w:rsidRPr="00A90D45">
              <w:rPr>
                <w:rFonts w:ascii="Arial" w:hAnsi="Arial" w:cs="Arial"/>
                <w:sz w:val="20"/>
                <w:szCs w:val="20"/>
              </w:rPr>
              <w:t>The policy recommendations could be expanded to address not only monitoring sachet water production but also strategies to diversify household water sources sustainably.</w:t>
            </w:r>
            <w:r w:rsidRPr="00A90D45">
              <w:rPr>
                <w:rFonts w:ascii="Arial" w:hAnsi="Arial" w:cs="Arial"/>
                <w:sz w:val="20"/>
                <w:szCs w:val="20"/>
              </w:rPr>
              <w:br/>
            </w:r>
          </w:p>
          <w:p w14:paraId="19DF6B35" w14:textId="77777777" w:rsidR="00D346D3" w:rsidRPr="00A90D45" w:rsidRDefault="00095DA4">
            <w:pPr>
              <w:spacing w:before="240" w:after="240"/>
              <w:rPr>
                <w:rFonts w:ascii="Arial" w:hAnsi="Arial" w:cs="Arial"/>
                <w:sz w:val="20"/>
                <w:szCs w:val="20"/>
              </w:rPr>
            </w:pPr>
            <w:r w:rsidRPr="00A90D45">
              <w:rPr>
                <w:rFonts w:ascii="Arial" w:hAnsi="Arial" w:cs="Arial"/>
                <w:sz w:val="20"/>
                <w:szCs w:val="20"/>
              </w:rPr>
              <w:t>The discussion should situate Ghana’s water security challenges more clearly in a comparative Sub-Saharan African context.</w:t>
            </w:r>
            <w:r w:rsidRPr="00A90D45">
              <w:rPr>
                <w:rFonts w:ascii="Arial" w:hAnsi="Arial" w:cs="Arial"/>
                <w:sz w:val="20"/>
                <w:szCs w:val="20"/>
              </w:rPr>
              <w:br/>
            </w:r>
          </w:p>
          <w:p w14:paraId="2B20865B" w14:textId="77777777" w:rsidR="00D346D3" w:rsidRPr="00A90D45" w:rsidRDefault="00095DA4">
            <w:pPr>
              <w:spacing w:before="240" w:after="240"/>
              <w:rPr>
                <w:rFonts w:ascii="Arial" w:hAnsi="Arial" w:cs="Arial"/>
                <w:sz w:val="20"/>
                <w:szCs w:val="20"/>
              </w:rPr>
            </w:pPr>
            <w:r w:rsidRPr="00A90D45">
              <w:rPr>
                <w:rFonts w:ascii="Arial" w:hAnsi="Arial" w:cs="Arial"/>
                <w:sz w:val="20"/>
                <w:szCs w:val="20"/>
              </w:rPr>
              <w:t>Figures or visualizations (e.g., maps of water source distribution) would improve presentation and accessibility.</w:t>
            </w:r>
            <w:r w:rsidRPr="00A90D45">
              <w:rPr>
                <w:rFonts w:ascii="Arial" w:hAnsi="Arial" w:cs="Arial"/>
                <w:sz w:val="20"/>
                <w:szCs w:val="20"/>
              </w:rPr>
              <w:br/>
            </w:r>
          </w:p>
          <w:p w14:paraId="19CF0A15" w14:textId="77777777" w:rsidR="00D346D3" w:rsidRPr="00A90D45" w:rsidRDefault="00D346D3">
            <w:pPr>
              <w:pBdr>
                <w:top w:val="nil"/>
                <w:left w:val="nil"/>
                <w:bottom w:val="nil"/>
                <w:right w:val="nil"/>
                <w:between w:val="nil"/>
              </w:pBdr>
              <w:rPr>
                <w:rFonts w:ascii="Arial" w:hAnsi="Arial" w:cs="Arial"/>
                <w:b/>
                <w:sz w:val="20"/>
                <w:szCs w:val="20"/>
              </w:rPr>
            </w:pPr>
          </w:p>
        </w:tc>
        <w:tc>
          <w:tcPr>
            <w:tcW w:w="6376" w:type="dxa"/>
          </w:tcPr>
          <w:p w14:paraId="36C283DF" w14:textId="493A43E1" w:rsidR="00D346D3" w:rsidRPr="00A90D45" w:rsidRDefault="00383DAC">
            <w:pPr>
              <w:rPr>
                <w:rFonts w:ascii="Arial" w:hAnsi="Arial" w:cs="Arial"/>
                <w:sz w:val="20"/>
                <w:szCs w:val="20"/>
              </w:rPr>
            </w:pPr>
            <w:r>
              <w:rPr>
                <w:rFonts w:ascii="Arial" w:hAnsi="Arial" w:cs="Arial"/>
                <w:sz w:val="20"/>
                <w:szCs w:val="20"/>
              </w:rPr>
              <w:t xml:space="preserve">Ok </w:t>
            </w:r>
            <w:bookmarkStart w:id="0" w:name="_GoBack"/>
            <w:bookmarkEnd w:id="0"/>
          </w:p>
        </w:tc>
      </w:tr>
    </w:tbl>
    <w:p w14:paraId="1D311182" w14:textId="151D368A" w:rsidR="00D346D3" w:rsidRPr="00A90D45" w:rsidRDefault="00D346D3" w:rsidP="00247EFC">
      <w:pPr>
        <w:pBdr>
          <w:top w:val="nil"/>
          <w:left w:val="nil"/>
          <w:bottom w:val="nil"/>
          <w:right w:val="nil"/>
          <w:between w:val="nil"/>
        </w:pBdr>
        <w:jc w:val="both"/>
        <w:rPr>
          <w:rFonts w:ascii="Arial" w:eastAsia="Arial" w:hAnsi="Arial" w:cs="Arial"/>
          <w:color w:val="000000"/>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247EFC" w:rsidRPr="00A90D45" w14:paraId="59AFE0C4" w14:textId="77777777" w:rsidTr="00247EFC">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6C53C91C" w14:textId="77777777" w:rsidR="00247EFC" w:rsidRPr="00A90D45" w:rsidRDefault="00247EFC">
            <w:pPr>
              <w:spacing w:line="276" w:lineRule="auto"/>
              <w:rPr>
                <w:rFonts w:ascii="Arial" w:eastAsia="Arial Unicode MS" w:hAnsi="Arial" w:cs="Arial"/>
                <w:b/>
                <w:sz w:val="20"/>
                <w:szCs w:val="20"/>
                <w:u w:val="single"/>
              </w:rPr>
            </w:pPr>
            <w:bookmarkStart w:id="1" w:name="_Hlk156057883"/>
            <w:bookmarkStart w:id="2" w:name="_Hlk156057704"/>
            <w:r w:rsidRPr="00A90D45">
              <w:rPr>
                <w:rFonts w:ascii="Arial" w:eastAsia="Arial Unicode MS" w:hAnsi="Arial" w:cs="Arial"/>
                <w:b/>
                <w:sz w:val="20"/>
                <w:szCs w:val="20"/>
                <w:highlight w:val="yellow"/>
                <w:u w:val="single"/>
              </w:rPr>
              <w:t>PART  2:</w:t>
            </w:r>
            <w:r w:rsidRPr="00A90D45">
              <w:rPr>
                <w:rFonts w:ascii="Arial" w:eastAsia="Arial Unicode MS" w:hAnsi="Arial" w:cs="Arial"/>
                <w:b/>
                <w:sz w:val="20"/>
                <w:szCs w:val="20"/>
                <w:u w:val="single"/>
              </w:rPr>
              <w:t xml:space="preserve"> </w:t>
            </w:r>
          </w:p>
          <w:p w14:paraId="65571AE6" w14:textId="77777777" w:rsidR="00247EFC" w:rsidRPr="00A90D45" w:rsidRDefault="00247EFC">
            <w:pPr>
              <w:spacing w:line="276" w:lineRule="auto"/>
              <w:rPr>
                <w:rFonts w:ascii="Arial" w:eastAsia="Arial Unicode MS" w:hAnsi="Arial" w:cs="Arial"/>
                <w:b/>
                <w:sz w:val="20"/>
                <w:szCs w:val="20"/>
                <w:u w:val="single"/>
              </w:rPr>
            </w:pPr>
          </w:p>
        </w:tc>
      </w:tr>
      <w:tr w:rsidR="00247EFC" w:rsidRPr="00A90D45" w14:paraId="48CE78D5" w14:textId="77777777" w:rsidTr="00247EFC">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4B4E98AB" w14:textId="77777777" w:rsidR="00247EFC" w:rsidRPr="00A90D45" w:rsidRDefault="00247EFC">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3AD51" w14:textId="77777777" w:rsidR="00247EFC" w:rsidRPr="00A90D45" w:rsidRDefault="00247EFC">
            <w:pPr>
              <w:keepNext/>
              <w:spacing w:line="276" w:lineRule="auto"/>
              <w:outlineLvl w:val="1"/>
              <w:rPr>
                <w:rFonts w:ascii="Arial" w:eastAsia="MS Mincho" w:hAnsi="Arial" w:cs="Arial"/>
                <w:b/>
                <w:bCs/>
                <w:sz w:val="20"/>
                <w:szCs w:val="20"/>
              </w:rPr>
            </w:pPr>
            <w:r w:rsidRPr="00A90D45">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3C5CC40F" w14:textId="77777777" w:rsidR="00247EFC" w:rsidRPr="00A90D45" w:rsidRDefault="00247EFC">
            <w:pPr>
              <w:spacing w:after="160" w:line="252" w:lineRule="auto"/>
              <w:rPr>
                <w:rFonts w:ascii="Arial" w:eastAsia="Calibri" w:hAnsi="Arial" w:cs="Arial"/>
                <w:kern w:val="2"/>
                <w:sz w:val="20"/>
                <w:szCs w:val="20"/>
                <w:lang w:val="en-IN"/>
              </w:rPr>
            </w:pPr>
            <w:r w:rsidRPr="00A90D45">
              <w:rPr>
                <w:rFonts w:ascii="Arial" w:eastAsia="Calibri" w:hAnsi="Arial" w:cs="Arial"/>
                <w:b/>
                <w:kern w:val="2"/>
                <w:sz w:val="20"/>
                <w:szCs w:val="20"/>
                <w:lang w:val="en-IN"/>
              </w:rPr>
              <w:t>Author’s Feedback</w:t>
            </w:r>
            <w:r w:rsidRPr="00A90D45">
              <w:rPr>
                <w:rFonts w:ascii="Arial" w:eastAsia="Calibri" w:hAnsi="Arial" w:cs="Arial"/>
                <w:kern w:val="2"/>
                <w:sz w:val="20"/>
                <w:szCs w:val="20"/>
                <w:lang w:val="en-IN"/>
              </w:rPr>
              <w:t xml:space="preserve"> (It is mandatory that authors should write his/her feedback here)</w:t>
            </w:r>
          </w:p>
          <w:p w14:paraId="4DDA3FCD" w14:textId="77777777" w:rsidR="00247EFC" w:rsidRPr="00A90D45" w:rsidRDefault="00247EFC">
            <w:pPr>
              <w:keepNext/>
              <w:spacing w:line="276" w:lineRule="auto"/>
              <w:outlineLvl w:val="1"/>
              <w:rPr>
                <w:rFonts w:ascii="Arial" w:eastAsia="MS Mincho" w:hAnsi="Arial" w:cs="Arial"/>
                <w:bCs/>
                <w:sz w:val="20"/>
                <w:szCs w:val="20"/>
              </w:rPr>
            </w:pPr>
          </w:p>
        </w:tc>
      </w:tr>
      <w:tr w:rsidR="00247EFC" w:rsidRPr="00A90D45" w14:paraId="5CBC3C3C" w14:textId="77777777" w:rsidTr="00247EFC">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33FE69A8" w14:textId="77777777" w:rsidR="00247EFC" w:rsidRPr="00A90D45" w:rsidRDefault="00247EFC">
            <w:pPr>
              <w:spacing w:line="276" w:lineRule="auto"/>
              <w:rPr>
                <w:rFonts w:ascii="Arial" w:eastAsia="Arial Unicode MS" w:hAnsi="Arial" w:cs="Arial"/>
                <w:b/>
                <w:sz w:val="20"/>
                <w:szCs w:val="20"/>
              </w:rPr>
            </w:pPr>
            <w:r w:rsidRPr="00A90D45">
              <w:rPr>
                <w:rFonts w:ascii="Arial" w:eastAsia="Arial Unicode MS" w:hAnsi="Arial" w:cs="Arial"/>
                <w:b/>
                <w:sz w:val="20"/>
                <w:szCs w:val="20"/>
              </w:rPr>
              <w:t xml:space="preserve">Are there ethical issues in this manuscript? </w:t>
            </w:r>
          </w:p>
          <w:p w14:paraId="4228298C" w14:textId="77777777" w:rsidR="00247EFC" w:rsidRPr="00A90D45" w:rsidRDefault="00247EFC">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CEBFB2" w14:textId="77777777" w:rsidR="00247EFC" w:rsidRPr="00A90D45" w:rsidRDefault="00247EFC">
            <w:pPr>
              <w:spacing w:line="276" w:lineRule="auto"/>
              <w:rPr>
                <w:rFonts w:ascii="Arial" w:eastAsia="Arial Unicode MS" w:hAnsi="Arial" w:cs="Arial"/>
                <w:i/>
                <w:iCs/>
                <w:sz w:val="20"/>
                <w:szCs w:val="20"/>
                <w:u w:val="single"/>
              </w:rPr>
            </w:pPr>
            <w:r w:rsidRPr="00A90D45">
              <w:rPr>
                <w:rFonts w:ascii="Arial" w:eastAsia="Arial Unicode MS" w:hAnsi="Arial" w:cs="Arial"/>
                <w:i/>
                <w:iCs/>
                <w:sz w:val="20"/>
                <w:szCs w:val="20"/>
                <w:u w:val="single"/>
              </w:rPr>
              <w:t xml:space="preserve">(If yes, </w:t>
            </w:r>
            <w:proofErr w:type="gramStart"/>
            <w:r w:rsidRPr="00A90D45">
              <w:rPr>
                <w:rFonts w:ascii="Arial" w:eastAsia="Arial Unicode MS" w:hAnsi="Arial" w:cs="Arial"/>
                <w:i/>
                <w:iCs/>
                <w:sz w:val="20"/>
                <w:szCs w:val="20"/>
                <w:u w:val="single"/>
              </w:rPr>
              <w:t>Kindly</w:t>
            </w:r>
            <w:proofErr w:type="gramEnd"/>
            <w:r w:rsidRPr="00A90D45">
              <w:rPr>
                <w:rFonts w:ascii="Arial" w:eastAsia="Arial Unicode MS" w:hAnsi="Arial" w:cs="Arial"/>
                <w:i/>
                <w:iCs/>
                <w:sz w:val="20"/>
                <w:szCs w:val="20"/>
                <w:u w:val="single"/>
              </w:rPr>
              <w:t xml:space="preserve"> please write down the ethical issues here in details)</w:t>
            </w:r>
          </w:p>
          <w:p w14:paraId="2B9CCF5B" w14:textId="77777777" w:rsidR="00247EFC" w:rsidRPr="00A90D45" w:rsidRDefault="00247EFC">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39CB98AC" w14:textId="77777777" w:rsidR="00247EFC" w:rsidRPr="00A90D45" w:rsidRDefault="00247EFC">
            <w:pPr>
              <w:spacing w:line="276" w:lineRule="auto"/>
              <w:rPr>
                <w:rFonts w:ascii="Arial" w:eastAsia="Arial Unicode MS" w:hAnsi="Arial" w:cs="Arial"/>
                <w:sz w:val="20"/>
                <w:szCs w:val="20"/>
              </w:rPr>
            </w:pPr>
          </w:p>
          <w:p w14:paraId="52ACC451" w14:textId="77777777" w:rsidR="00247EFC" w:rsidRPr="00A90D45" w:rsidRDefault="00247EFC">
            <w:pPr>
              <w:spacing w:line="276" w:lineRule="auto"/>
              <w:rPr>
                <w:rFonts w:ascii="Arial" w:eastAsia="Arial Unicode MS" w:hAnsi="Arial" w:cs="Arial"/>
                <w:sz w:val="20"/>
                <w:szCs w:val="20"/>
              </w:rPr>
            </w:pPr>
          </w:p>
          <w:p w14:paraId="48F43C5B" w14:textId="77777777" w:rsidR="00247EFC" w:rsidRPr="00A90D45" w:rsidRDefault="00247EFC">
            <w:pPr>
              <w:spacing w:line="276" w:lineRule="auto"/>
              <w:rPr>
                <w:rFonts w:ascii="Arial" w:eastAsia="Arial Unicode MS" w:hAnsi="Arial" w:cs="Arial"/>
                <w:sz w:val="20"/>
                <w:szCs w:val="20"/>
              </w:rPr>
            </w:pPr>
          </w:p>
        </w:tc>
      </w:tr>
      <w:bookmarkEnd w:id="1"/>
    </w:tbl>
    <w:p w14:paraId="3C5FA715" w14:textId="77777777" w:rsidR="00247EFC" w:rsidRPr="00A90D45" w:rsidRDefault="00247EFC" w:rsidP="00247EFC">
      <w:pPr>
        <w:rPr>
          <w:rFonts w:ascii="Arial" w:hAnsi="Arial" w:cs="Arial"/>
          <w:sz w:val="20"/>
          <w:szCs w:val="20"/>
          <w:lang w:val="en-US"/>
        </w:rPr>
      </w:pPr>
    </w:p>
    <w:p w14:paraId="3C99AFF0" w14:textId="77777777" w:rsidR="00247EFC" w:rsidRPr="00A90D45" w:rsidRDefault="00247EFC" w:rsidP="00247EFC">
      <w:pPr>
        <w:rPr>
          <w:rFonts w:ascii="Arial" w:hAnsi="Arial" w:cs="Arial"/>
          <w:sz w:val="20"/>
          <w:szCs w:val="20"/>
        </w:rPr>
      </w:pPr>
    </w:p>
    <w:p w14:paraId="6EFF65D2" w14:textId="77777777" w:rsidR="00247EFC" w:rsidRPr="00A90D45" w:rsidRDefault="00247EFC" w:rsidP="00247EFC">
      <w:pPr>
        <w:rPr>
          <w:rFonts w:ascii="Arial" w:hAnsi="Arial" w:cs="Arial"/>
          <w:bCs/>
          <w:sz w:val="20"/>
          <w:szCs w:val="20"/>
          <w:u w:val="single"/>
        </w:rPr>
      </w:pPr>
    </w:p>
    <w:bookmarkEnd w:id="2"/>
    <w:p w14:paraId="56F22F1C" w14:textId="77777777" w:rsidR="00247EFC" w:rsidRPr="00A90D45" w:rsidRDefault="00247EFC" w:rsidP="00247EFC">
      <w:pPr>
        <w:rPr>
          <w:rFonts w:ascii="Arial" w:hAnsi="Arial" w:cs="Arial"/>
          <w:sz w:val="20"/>
          <w:szCs w:val="20"/>
          <w:lang w:val="en-US"/>
        </w:rPr>
      </w:pPr>
    </w:p>
    <w:p w14:paraId="1CC2036F" w14:textId="77777777" w:rsidR="00247EFC" w:rsidRPr="00A90D45" w:rsidRDefault="00247EFC" w:rsidP="00247EFC">
      <w:pPr>
        <w:pBdr>
          <w:top w:val="nil"/>
          <w:left w:val="nil"/>
          <w:bottom w:val="nil"/>
          <w:right w:val="nil"/>
          <w:between w:val="nil"/>
        </w:pBdr>
        <w:jc w:val="both"/>
        <w:rPr>
          <w:rFonts w:ascii="Arial" w:eastAsia="Arial" w:hAnsi="Arial" w:cs="Arial"/>
          <w:color w:val="000000"/>
          <w:sz w:val="20"/>
          <w:szCs w:val="20"/>
        </w:rPr>
      </w:pPr>
    </w:p>
    <w:sectPr w:rsidR="00247EFC" w:rsidRPr="00A90D45">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02A59A" w14:textId="77777777" w:rsidR="00D76117" w:rsidRDefault="00D76117">
      <w:r>
        <w:separator/>
      </w:r>
    </w:p>
  </w:endnote>
  <w:endnote w:type="continuationSeparator" w:id="0">
    <w:p w14:paraId="198FBF1A" w14:textId="77777777" w:rsidR="00D76117" w:rsidRDefault="00D761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variable"/>
    <w:sig w:usb0="E50002FF" w:usb1="500079DB" w:usb2="00000010" w:usb3="00000000" w:csb0="00000001" w:csb1="00000000"/>
    <w:embedRegular r:id="rId1" w:fontKey="{CC8EF0E0-7F49-4BAC-ADAC-53542C56D160}"/>
    <w:embedBold r:id="rId2" w:fontKey="{02CBF4C3-1C65-46A7-803A-F6E2C48811E6}"/>
  </w:font>
  <w:font w:name="Arimo">
    <w:charset w:val="00"/>
    <w:family w:val="auto"/>
    <w:pitch w:val="default"/>
    <w:embedRegular r:id="rId3" w:fontKey="{2F3B2497-B9F3-4F67-8BAB-D515F785F36C}"/>
    <w:embedBold r:id="rId4" w:fontKey="{78726A4E-B270-4673-8612-71C54784466B}"/>
  </w:font>
  <w:font w:name="Helvetica">
    <w:panose1 w:val="020B0604020202020204"/>
    <w:charset w:val="00"/>
    <w:family w:val="swiss"/>
    <w:pitch w:val="variable"/>
    <w:sig w:usb0="E0002EFF" w:usb1="C000785B" w:usb2="00000009" w:usb3="00000000" w:csb0="000001FF" w:csb1="00000000"/>
    <w:embedRegular r:id="rId5" w:fontKey="{D50BEA04-F44D-4701-8716-165BE9743B0E}"/>
    <w:embedBold r:id="rId6" w:fontKey="{DFE89D5F-3627-4C92-9C57-7501209CE9AC}"/>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Regular r:id="rId7" w:fontKey="{BBD4167F-1078-443D-AA29-897A92EB38F8}"/>
    <w:embedItalic r:id="rId8" w:fontKey="{8188F4EF-7430-4753-8ED9-4EE3C640A08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9" w:fontKey="{5BA6B157-80F0-455E-847B-85816A7752C4}"/>
    <w:embedBold r:id="rId10" w:fontKey="{B762BC67-400F-431E-A5ED-B9EBBB2B62A9}"/>
  </w:font>
  <w:font w:name="Aptos Display">
    <w:altName w:val="Calibri"/>
    <w:charset w:val="00"/>
    <w:family w:val="swiss"/>
    <w:pitch w:val="variable"/>
    <w:sig w:usb0="20000287" w:usb1="00000003" w:usb2="00000000" w:usb3="00000000" w:csb0="0000019F" w:csb1="00000000"/>
    <w:embedRegular r:id="rId11" w:fontKey="{6F8703DC-1883-41B2-9AC2-76AD32F0D852}"/>
  </w:font>
  <w:font w:name="Aptos">
    <w:altName w:val="Calibri"/>
    <w:charset w:val="00"/>
    <w:family w:val="swiss"/>
    <w:pitch w:val="variable"/>
    <w:sig w:usb0="20000287" w:usb1="00000003" w:usb2="00000000" w:usb3="00000000" w:csb0="0000019F" w:csb1="00000000"/>
    <w:embedRegular r:id="rId12" w:fontKey="{04593298-0D76-4C0E-B04B-73000C240A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191BE" w14:textId="77777777" w:rsidR="00D346D3" w:rsidRDefault="00095DA4">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CF803F" w14:textId="77777777" w:rsidR="00D76117" w:rsidRDefault="00D76117">
      <w:r>
        <w:separator/>
      </w:r>
    </w:p>
  </w:footnote>
  <w:footnote w:type="continuationSeparator" w:id="0">
    <w:p w14:paraId="4778E37B" w14:textId="77777777" w:rsidR="00D76117" w:rsidRDefault="00D761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3D9A48" w14:textId="77777777" w:rsidR="00D346D3" w:rsidRDefault="00D346D3">
    <w:pPr>
      <w:spacing w:after="280"/>
      <w:jc w:val="center"/>
      <w:rPr>
        <w:rFonts w:ascii="Arial" w:eastAsia="Arial" w:hAnsi="Arial" w:cs="Arial"/>
        <w:b/>
        <w:color w:val="003399"/>
        <w:u w:val="single"/>
      </w:rPr>
    </w:pPr>
  </w:p>
  <w:p w14:paraId="48546B10" w14:textId="77777777" w:rsidR="00D346D3" w:rsidRDefault="00095DA4">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46D3"/>
    <w:rsid w:val="00085DA4"/>
    <w:rsid w:val="00095DA4"/>
    <w:rsid w:val="00247EFC"/>
    <w:rsid w:val="00383DAC"/>
    <w:rsid w:val="00677A7C"/>
    <w:rsid w:val="008E5D15"/>
    <w:rsid w:val="00A90D45"/>
    <w:rsid w:val="00B92886"/>
    <w:rsid w:val="00C91F24"/>
    <w:rsid w:val="00CC70B2"/>
    <w:rsid w:val="00CE1937"/>
    <w:rsid w:val="00D346D3"/>
    <w:rsid w:val="00D76117"/>
    <w:rsid w:val="00DA0D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FDC5A6"/>
  <w15:docId w15:val="{8D23BD98-11B9-2149-A143-43C374EAC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link w:val="Heading2"/>
    <w:rsid w:val="0000007A"/>
    <w:rPr>
      <w:rFonts w:ascii="Helvetica" w:eastAsia="MS Mincho" w:hAnsi="Helvetica" w:cs="Helvetica"/>
      <w:b/>
      <w:bCs/>
      <w:sz w:val="20"/>
      <w:szCs w:val="20"/>
      <w:lang w:val="fr-FR"/>
    </w:rPr>
  </w:style>
  <w:style w:type="character" w:customStyle="1" w:styleId="Heading4Char">
    <w:name w:val="Heading 4 Char"/>
    <w:link w:val="Heading4"/>
    <w:rsid w:val="0000007A"/>
    <w:rPr>
      <w:rFonts w:ascii="Arial Unicode MS" w:eastAsia="Arial Unicode MS" w:hAnsi="Arial Unicode MS" w:cs="Arial Unicode MS"/>
      <w:b/>
      <w:bCs/>
      <w:sz w:val="24"/>
      <w:szCs w:val="24"/>
      <w:lang w:val="en-US"/>
    </w:rPr>
  </w:style>
  <w:style w:type="paragraph" w:styleId="NormalWeb">
    <w:name w:val="Normal (Web)"/>
    <w:basedOn w:val="Normal"/>
    <w:rsid w:val="0000007A"/>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rsid w:val="0000007A"/>
    <w:pPr>
      <w:jc w:val="both"/>
    </w:pPr>
    <w:rPr>
      <w:rFonts w:ascii="Helvetica" w:eastAsia="MS Mincho" w:hAnsi="Helvetica" w:cs="Helvetica"/>
      <w:lang w:val="fr-FR"/>
    </w:rPr>
  </w:style>
  <w:style w:type="character" w:customStyle="1" w:styleId="BodyTextChar">
    <w:name w:val="Body Text Char"/>
    <w:link w:val="BodyText"/>
    <w:rsid w:val="0000007A"/>
    <w:rPr>
      <w:rFonts w:ascii="Helvetica" w:eastAsia="MS Mincho" w:hAnsi="Helvetica" w:cs="Helvetica"/>
      <w:sz w:val="24"/>
      <w:szCs w:val="24"/>
      <w:lang w:val="fr-FR"/>
    </w:rPr>
  </w:style>
  <w:style w:type="paragraph" w:styleId="Header">
    <w:name w:val="header"/>
    <w:basedOn w:val="Normal"/>
    <w:link w:val="HeaderChar"/>
    <w:uiPriority w:val="99"/>
    <w:rsid w:val="0000007A"/>
    <w:pPr>
      <w:tabs>
        <w:tab w:val="center" w:pos="4680"/>
        <w:tab w:val="right" w:pos="9360"/>
      </w:tabs>
    </w:pPr>
  </w:style>
  <w:style w:type="character" w:customStyle="1" w:styleId="HeaderChar">
    <w:name w:val="Header Char"/>
    <w:link w:val="Header"/>
    <w:uiPriority w:val="99"/>
    <w:rsid w:val="0000007A"/>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99583E"/>
    <w:pPr>
      <w:tabs>
        <w:tab w:val="center" w:pos="4513"/>
        <w:tab w:val="right" w:pos="9026"/>
      </w:tabs>
    </w:pPr>
  </w:style>
  <w:style w:type="character" w:customStyle="1" w:styleId="FooterChar">
    <w:name w:val="Footer Char"/>
    <w:link w:val="Footer"/>
    <w:uiPriority w:val="99"/>
    <w:rsid w:val="0099583E"/>
    <w:rPr>
      <w:rFonts w:ascii="Times New Roman" w:eastAsia="Times New Roman" w:hAnsi="Times New Roman" w:cs="Times New Roman"/>
      <w:sz w:val="24"/>
      <w:szCs w:val="24"/>
      <w:lang w:val="en-US"/>
    </w:rPr>
  </w:style>
  <w:style w:type="character" w:styleId="Hyperlink">
    <w:name w:val="Hyperlink"/>
    <w:uiPriority w:val="99"/>
    <w:unhideWhenUsed/>
    <w:rsid w:val="00C635B6"/>
    <w:rPr>
      <w:color w:val="0000FF"/>
      <w:u w:val="single"/>
    </w:rPr>
  </w:style>
  <w:style w:type="paragraph" w:styleId="ListParagraph">
    <w:name w:val="List Paragraph"/>
    <w:basedOn w:val="Normal"/>
    <w:uiPriority w:val="34"/>
    <w:qFormat/>
    <w:rsid w:val="00BE13EF"/>
    <w:pPr>
      <w:ind w:left="720"/>
      <w:contextualSpacing/>
    </w:pPr>
  </w:style>
  <w:style w:type="paragraph" w:styleId="Revision">
    <w:name w:val="Revision"/>
    <w:hidden/>
    <w:uiPriority w:val="99"/>
    <w:semiHidden/>
    <w:rsid w:val="00E57F4B"/>
    <w:rPr>
      <w:sz w:val="22"/>
      <w:szCs w:val="22"/>
    </w:rPr>
  </w:style>
  <w:style w:type="character" w:styleId="FollowedHyperlink">
    <w:name w:val="FollowedHyperlink"/>
    <w:uiPriority w:val="99"/>
    <w:semiHidden/>
    <w:unhideWhenUsed/>
    <w:rsid w:val="00091112"/>
    <w:rPr>
      <w:color w:val="800080"/>
      <w:u w:val="single"/>
    </w:rPr>
  </w:style>
  <w:style w:type="table" w:styleId="TableGrid">
    <w:name w:val="Table Grid"/>
    <w:basedOn w:val="TableNormal"/>
    <w:uiPriority w:val="59"/>
    <w:rsid w:val="008913D5"/>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uiPriority w:val="99"/>
    <w:semiHidden/>
    <w:unhideWhenUsed/>
    <w:rsid w:val="00642BBD"/>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3960507">
      <w:bodyDiv w:val="1"/>
      <w:marLeft w:val="0"/>
      <w:marRight w:val="0"/>
      <w:marTop w:val="0"/>
      <w:marBottom w:val="0"/>
      <w:divBdr>
        <w:top w:val="none" w:sz="0" w:space="0" w:color="auto"/>
        <w:left w:val="none" w:sz="0" w:space="0" w:color="auto"/>
        <w:bottom w:val="none" w:sz="0" w:space="0" w:color="auto"/>
        <w:right w:val="none" w:sz="0" w:space="0" w:color="auto"/>
      </w:divBdr>
    </w:div>
    <w:div w:id="530458961">
      <w:bodyDiv w:val="1"/>
      <w:marLeft w:val="0"/>
      <w:marRight w:val="0"/>
      <w:marTop w:val="0"/>
      <w:marBottom w:val="0"/>
      <w:divBdr>
        <w:top w:val="none" w:sz="0" w:space="0" w:color="auto"/>
        <w:left w:val="none" w:sz="0" w:space="0" w:color="auto"/>
        <w:bottom w:val="none" w:sz="0" w:space="0" w:color="auto"/>
        <w:right w:val="none" w:sz="0" w:space="0" w:color="auto"/>
      </w:divBdr>
    </w:div>
    <w:div w:id="13330990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ss.com/index.php/AJ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EYfhpW3k0ShlyLxAVc56Iie93Q==">CgMxLjAyDmguaWtqcWdzazIzOWc5Mg5oLjg2aGZuOXhtcGh4MDgAciExY05IUGczU2NrclVpNDNVajhkRWFDLUdSODJLRmlmSWU=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651</Words>
  <Characters>3717</Characters>
  <Application>Microsoft Office Word</Application>
  <DocSecurity>0</DocSecurity>
  <Lines>30</Lines>
  <Paragraphs>8</Paragraphs>
  <ScaleCrop>false</ScaleCrop>
  <Company/>
  <LinksUpToDate>false</LinksUpToDate>
  <CharactersWithSpaces>4360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1158</cp:lastModifiedBy>
  <cp:revision>8</cp:revision>
  <dcterms:created xsi:type="dcterms:W3CDTF">2025-10-27T13:59:00Z</dcterms:created>
  <dcterms:modified xsi:type="dcterms:W3CDTF">2025-11-01T09:35:00Z</dcterms:modified>
</cp:coreProperties>
</file>